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Farsi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bidi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فارسي</w:t>
      </w:r>
    </w:p>
    <w:p>
      <w:pPr>
        <w:bidi/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توجه: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 xml:space="preserve">اگر </w:t>
      </w:r>
      <w:r>
        <w:rPr>
          <w:rFonts w:ascii="Calibri Light" w:eastAsia="Calibri Light" w:hAnsi="Calibri Light" w:cs="Calibri Light" w:hint="cs"/>
          <w:sz w:val="28"/>
          <w:szCs w:val="28"/>
          <w:rtl/>
          <w:lang w:bidi="fa-IR"/>
        </w:rPr>
        <w:t>[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وارد کردن زبان] صحبت می‌کنید، خدمات پشتیبانی ‌زبانی رایگان در دسترس شما قرار دارد.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همچنین کمک‌ها و خدمات پشتیبانی مناسب برای ارائه اطلاعات در قالب‌های قابل دسترس،‌ به‌طور رایگان موجود می‌باشند.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 xml:space="preserve">با شماره 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>1-xxx-xxx-xxxx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 xml:space="preserve"> (تله‌تایپ: </w:t>
      </w:r>
      <w:r>
        <w:rPr>
          <w:rFonts w:ascii="Calibri Light" w:eastAsia="Calibri Light" w:hAnsi="Calibri Light" w:cs="Calibri Light"/>
          <w:sz w:val="28"/>
          <w:szCs w:val="28"/>
          <w:lang w:bidi="fa-IR"/>
        </w:rPr>
        <w:t>1-xxx-xxx-xxxx</w:t>
      </w:r>
      <w:r>
        <w:rPr>
          <w:rFonts w:ascii="Calibri Light" w:eastAsia="Calibri Light" w:hAnsi="Calibri Light" w:cs="Calibri Light"/>
          <w:sz w:val="28"/>
          <w:szCs w:val="28"/>
          <w:rtl/>
          <w:lang w:bidi="fa-IR"/>
        </w:rPr>
        <w:t>) ‎‎تماس بگیرید یا با ارائه‌دهنده خود صحبت کنید.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eastAsia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4</cp:revision>
  <dcterms:created xsi:type="dcterms:W3CDTF">2024-04-01T20:47:00Z</dcterms:created>
  <dcterms:modified xsi:type="dcterms:W3CDTF">2024-04-10T19:23:00Z</dcterms:modified>
</cp:coreProperties>
</file>